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4453D" w14:textId="77777777" w:rsidR="003E1BC7" w:rsidRDefault="003E1BC7" w:rsidP="003E1B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</w:p>
    <w:p w14:paraId="549D8498" w14:textId="7A1ACEAF" w:rsidR="003E1BC7" w:rsidRDefault="003E1BC7" w:rsidP="003E1B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noProof/>
          <w:color w:val="262828"/>
          <w:kern w:val="36"/>
          <w:sz w:val="32"/>
          <w:szCs w:val="32"/>
        </w:rPr>
        <w:drawing>
          <wp:inline distT="0" distB="0" distL="0" distR="0" wp14:anchorId="7177FEB1" wp14:editId="2D2FDE05">
            <wp:extent cx="6858000" cy="4577715"/>
            <wp:effectExtent l="0" t="0" r="0" b="0"/>
            <wp:docPr id="197549888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98885" name="รูปภาพ 19754988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C7F8" w14:textId="3D3C7D3E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:cs/>
          <w14:ligatures w14:val="none"/>
        </w:rPr>
        <w:t>เรือ</w:t>
      </w:r>
      <w:proofErr w:type="spellStart"/>
      <w:r w:rsidRPr="003E1BC7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:cs/>
          <w14:ligatures w14:val="none"/>
        </w:rPr>
        <w:t>ลีมู</w:t>
      </w:r>
      <w:proofErr w:type="spellEnd"/>
      <w:r w:rsidRPr="003E1BC7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:cs/>
          <w14:ligatures w14:val="none"/>
        </w:rPr>
        <w:t>ซีน</w:t>
      </w:r>
    </w:p>
    <w:p w14:paraId="6FE076F1" w14:textId="77777777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เรือ</w:t>
      </w:r>
      <w:proofErr w:type="spellStart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ลีมู</w:t>
      </w:r>
      <w:proofErr w:type="spellEnd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ซีน สามารถรองรับผู้โดยสารได้สูงสุด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14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ท่าน ตกแต่งอย่างเรียบง่าย ให้ความรู้สึกโล่งสบาย ให้บริการในระยะทางระหว่างเอเชียทีคฯ ถึงเกาะเกร็ด ล่องเรือชมวิวทิวทัศน์ของสองฝั่งแม่น้ำเจ้าพระยาและสัมผัสวิถีชีวิต วัฒนธรรมของชุมชนเกาะเกร็ด</w:t>
      </w:r>
    </w:p>
    <w:p w14:paraId="113FF384" w14:textId="05E966F9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เวลาล่องเรือเริ่ม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09.00 – </w:t>
      </w:r>
      <w:r w:rsidR="00B830F7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22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.00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น. สามารถเลือกเวลาได้สูงสุด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8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ชั่วโมง</w:t>
      </w:r>
    </w:p>
    <w:p w14:paraId="55AF144E" w14:textId="2CA88F7D" w:rsidR="003E1BC7" w:rsidRPr="003E1BC7" w:rsidRDefault="003E1BC7" w:rsidP="003E1BC7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3E1BC7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 xml:space="preserve">อัตราค่าบริการ วันที่ </w:t>
      </w:r>
      <w:r w:rsidRPr="003E1BC7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1 </w:t>
      </w:r>
      <w:r w:rsidRPr="003E1BC7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พ.ย.</w:t>
      </w:r>
      <w:r w:rsidRPr="003E1BC7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2566-31 </w:t>
      </w:r>
      <w:r w:rsidRPr="003E1BC7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ต.ค.</w:t>
      </w:r>
      <w:r w:rsidRPr="003E1BC7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2567</w:t>
      </w:r>
    </w:p>
    <w:tbl>
      <w:tblPr>
        <w:tblW w:w="10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1"/>
      </w:tblGrid>
      <w:tr w:rsidR="003E1BC7" w:rsidRPr="003E1BC7" w14:paraId="0EAB43E1" w14:textId="77777777" w:rsidTr="00673CC5">
        <w:trPr>
          <w:trHeight w:val="634"/>
        </w:trPr>
        <w:tc>
          <w:tcPr>
            <w:tcW w:w="10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AAE1F5" w14:textId="77777777" w:rsidR="003E1BC7" w:rsidRPr="003E1BC7" w:rsidRDefault="003E1BC7" w:rsidP="003E1BC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ราคาชั่วโมงละ </w:t>
            </w: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2,750 </w:t>
            </w: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3E1BC7" w:rsidRPr="003E1BC7" w14:paraId="54602002" w14:textId="77777777" w:rsidTr="00673CC5">
        <w:trPr>
          <w:trHeight w:val="634"/>
        </w:trPr>
        <w:tc>
          <w:tcPr>
            <w:tcW w:w="109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57DA57" w14:textId="77777777" w:rsidR="003E1BC7" w:rsidRPr="003E1BC7" w:rsidRDefault="003E1BC7" w:rsidP="003E1BC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ราคา </w:t>
            </w: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ชั่วโมง </w:t>
            </w: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16,500 </w:t>
            </w: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</w:tbl>
    <w:p w14:paraId="7D618B8A" w14:textId="77777777" w:rsidR="00147929" w:rsidRDefault="003E1BC7" w:rsidP="003E1BC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ราคานี้รวม : น้ำดื่ม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ประกันการเดินทาง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เสื้อชูชีพ</w:t>
      </w:r>
    </w:p>
    <w:p w14:paraId="06B8D5DB" w14:textId="4C29DF1F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ราคานี้ไม่รวม : ค่าจอดเทียบเรือ(หากมี)</w:t>
      </w:r>
    </w:p>
    <w:p w14:paraId="62CCE36A" w14:textId="42247134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lastRenderedPageBreak/>
        <w:t>Limousine</w:t>
      </w:r>
      <w:r>
        <w:rPr>
          <w:rFonts w:asciiTheme="majorBidi" w:eastAsia="Times New Roman" w:hAnsiTheme="majorBidi" w:cstheme="majorBidi" w:hint="cs"/>
          <w:color w:val="262828"/>
          <w:kern w:val="36"/>
          <w:sz w:val="32"/>
          <w:szCs w:val="32"/>
          <w:cs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t>Boat</w:t>
      </w:r>
    </w:p>
    <w:p w14:paraId="693D4DDF" w14:textId="77777777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Can accommodate up to 14 passengers, simple decoration gives a feeling of relief Serving the distance between </w:t>
      </w:r>
      <w:proofErr w:type="spellStart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Asiatique</w:t>
      </w:r>
      <w:proofErr w:type="spellEnd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and Koh Kret, take a scenic cruise on both sides of the Chao Phraya River. Touch the way of life Culture of Koh Kret community</w:t>
      </w:r>
    </w:p>
    <w:p w14:paraId="6FE14138" w14:textId="7D92036B" w:rsidR="003E1BC7" w:rsidRPr="003E1BC7" w:rsidRDefault="00F05889" w:rsidP="003E1B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Service Time </w:t>
      </w:r>
      <w:proofErr w:type="gramStart"/>
      <w:r w:rsidR="003E1BC7"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  –</w:t>
      </w:r>
      <w:proofErr w:type="gramEnd"/>
      <w:r w:rsidR="003E1BC7"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</w:t>
      </w:r>
      <w:r w:rsidR="00B830F7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22</w:t>
      </w:r>
      <w:r w:rsidR="003E1BC7"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.00 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hrs.</w:t>
      </w:r>
      <w:r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 </w:t>
      </w:r>
      <w:r w:rsidR="003E1BC7"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Time can be selected up to 8 hours</w:t>
      </w:r>
    </w:p>
    <w:p w14:paraId="425EAC31" w14:textId="40D776E2" w:rsidR="003E1BC7" w:rsidRPr="003E1BC7" w:rsidRDefault="003E1BC7" w:rsidP="003E1BC7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r w:rsidRPr="003E1BC7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Price for 1 Nov.2023-31 Oct.2024</w:t>
      </w:r>
    </w:p>
    <w:tbl>
      <w:tblPr>
        <w:tblW w:w="10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9"/>
      </w:tblGrid>
      <w:tr w:rsidR="003E1BC7" w:rsidRPr="003E1BC7" w14:paraId="47E6C92B" w14:textId="77777777" w:rsidTr="00673CC5">
        <w:trPr>
          <w:trHeight w:val="494"/>
        </w:trPr>
        <w:tc>
          <w:tcPr>
            <w:tcW w:w="10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00B9DA" w14:textId="77777777" w:rsidR="003E1BC7" w:rsidRPr="003E1BC7" w:rsidRDefault="003E1BC7" w:rsidP="003E1BC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Price 2,750 baht per hour</w:t>
            </w:r>
          </w:p>
        </w:tc>
      </w:tr>
      <w:tr w:rsidR="003E1BC7" w:rsidRPr="003E1BC7" w14:paraId="1E9BD0DB" w14:textId="77777777" w:rsidTr="00673CC5">
        <w:trPr>
          <w:trHeight w:val="494"/>
        </w:trPr>
        <w:tc>
          <w:tcPr>
            <w:tcW w:w="108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C062D0" w14:textId="77777777" w:rsidR="003E1BC7" w:rsidRPr="003E1BC7" w:rsidRDefault="003E1BC7" w:rsidP="003E1BC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3E1BC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Price for 8 hours 16,500 baht</w:t>
            </w:r>
          </w:p>
        </w:tc>
      </w:tr>
    </w:tbl>
    <w:p w14:paraId="5AA82ECF" w14:textId="25B6F3DE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Drinking water, Life jacket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 Travel insurance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br/>
        <w:t xml:space="preserve">This price </w:t>
      </w:r>
      <w:proofErr w:type="gramStart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excludes :</w:t>
      </w:r>
      <w:proofErr w:type="gramEnd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mooring fee (if any)</w:t>
      </w:r>
    </w:p>
    <w:p w14:paraId="28AA0055" w14:textId="77777777" w:rsidR="003E1BC7" w:rsidRPr="003E1BC7" w:rsidRDefault="003E1BC7" w:rsidP="003E1B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u w:val="single"/>
          <w:cs/>
          <w14:ligatures w14:val="none"/>
        </w:rPr>
        <w:t>สถานที่ขึ้นเรือ</w:t>
      </w:r>
    </w:p>
    <w:p w14:paraId="1AAB2E4E" w14:textId="114BC7F5" w:rsidR="003E1BC7" w:rsidRPr="003E1BC7" w:rsidRDefault="003E1BC7" w:rsidP="003E1B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ท่าเรือมหาราช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hyperlink r:id="rId6" w:history="1">
        <w:r w:rsidRPr="003E1BC7">
          <w:rPr>
            <w:rFonts w:asciiTheme="majorBidi" w:eastAsia="Times New Roman" w:hAnsiTheme="majorBidi" w:cstheme="majorBidi"/>
            <w:color w:val="00989A"/>
            <w:kern w:val="0"/>
            <w:sz w:val="32"/>
            <w:szCs w:val="32"/>
            <w:u w:val="single"/>
            <w14:ligatures w14:val="none"/>
          </w:rPr>
          <w:t>https://goo.gl/maps/Qn5XdKr98Ds4K2cY6</w:t>
        </w:r>
      </w:hyperlink>
    </w:p>
    <w:p w14:paraId="6D30262F" w14:textId="77777777" w:rsidR="001B60F4" w:rsidRDefault="003E1BC7" w:rsidP="003E1BC7">
      <w:pPr>
        <w:jc w:val="center"/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7CAE950F" wp14:editId="076DDD8D">
            <wp:extent cx="3601329" cy="2545940"/>
            <wp:effectExtent l="0" t="0" r="0" b="6985"/>
            <wp:docPr id="46934833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348335" name="รูปภาพ 46934833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8" cy="257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0F4">
        <w:rPr>
          <w:rFonts w:asciiTheme="majorBidi" w:hAnsiTheme="majorBidi" w:cstheme="majorBidi"/>
          <w:noProof/>
          <w:sz w:val="32"/>
          <w:szCs w:val="32"/>
        </w:rPr>
        <w:t xml:space="preserve">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C0399E2" wp14:editId="6B35BBAD">
            <wp:extent cx="2872673" cy="2540186"/>
            <wp:effectExtent l="0" t="0" r="4445" b="0"/>
            <wp:docPr id="84340148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01480" name="รูปภาพ 8434014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720" cy="255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AF393" w14:textId="410EBB31" w:rsidR="00811FA1" w:rsidRPr="003E1BC7" w:rsidRDefault="001B60F4" w:rsidP="003E1BC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lastRenderedPageBreak/>
        <w:drawing>
          <wp:inline distT="0" distB="0" distL="0" distR="0" wp14:anchorId="27EBA7BD" wp14:editId="168ED302">
            <wp:extent cx="6497053" cy="4587040"/>
            <wp:effectExtent l="0" t="0" r="0" b="4445"/>
            <wp:docPr id="29406379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063799" name="รูปภาพ 29406379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650" cy="45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FA1" w:rsidRPr="003E1BC7" w:rsidSect="003E1B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4EAB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E64BF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845968">
    <w:abstractNumId w:val="0"/>
  </w:num>
  <w:num w:numId="2" w16cid:durableId="106117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C7"/>
    <w:rsid w:val="00056C05"/>
    <w:rsid w:val="00147929"/>
    <w:rsid w:val="001B60F4"/>
    <w:rsid w:val="003E1BC7"/>
    <w:rsid w:val="0053447B"/>
    <w:rsid w:val="00673CC5"/>
    <w:rsid w:val="00811FA1"/>
    <w:rsid w:val="00AE7783"/>
    <w:rsid w:val="00B830F7"/>
    <w:rsid w:val="00B93BE5"/>
    <w:rsid w:val="00F0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C787"/>
  <w15:chartTrackingRefBased/>
  <w15:docId w15:val="{F176045A-0E2F-4A53-B10F-B537738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Qn5XdKr98Ds4K2cY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8</cp:revision>
  <dcterms:created xsi:type="dcterms:W3CDTF">2024-08-31T05:52:00Z</dcterms:created>
  <dcterms:modified xsi:type="dcterms:W3CDTF">2024-09-30T03:27:00Z</dcterms:modified>
</cp:coreProperties>
</file>